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44C" w:rsidRPr="00C27341" w:rsidRDefault="00CA644C" w:rsidP="00CA644C">
      <w:pPr>
        <w:jc w:val="center"/>
        <w:rPr>
          <w:b/>
        </w:rPr>
      </w:pPr>
      <w:bookmarkStart w:id="0" w:name="_GoBack"/>
      <w:bookmarkEnd w:id="0"/>
      <w:r w:rsidRPr="00C27341">
        <w:rPr>
          <w:b/>
        </w:rPr>
        <w:t>Конкурсный отбор лучших учителей муниципальных образовательных</w:t>
      </w:r>
      <w:r>
        <w:rPr>
          <w:b/>
        </w:rPr>
        <w:t xml:space="preserve"> учреждений  </w:t>
      </w:r>
      <w:proofErr w:type="spellStart"/>
      <w:r>
        <w:rPr>
          <w:b/>
        </w:rPr>
        <w:t>Верхнекетского</w:t>
      </w:r>
      <w:proofErr w:type="spellEnd"/>
      <w:r>
        <w:rPr>
          <w:b/>
        </w:rPr>
        <w:t xml:space="preserve"> района </w:t>
      </w:r>
    </w:p>
    <w:p w:rsidR="00CA644C" w:rsidRPr="00C27341" w:rsidRDefault="00CA644C" w:rsidP="00CA644C">
      <w:pPr>
        <w:jc w:val="center"/>
        <w:rPr>
          <w:b/>
        </w:rPr>
      </w:pPr>
      <w:r w:rsidRPr="00C27341">
        <w:rPr>
          <w:b/>
        </w:rPr>
        <w:t>на назначение</w:t>
      </w:r>
      <w:r>
        <w:rPr>
          <w:b/>
        </w:rPr>
        <w:t xml:space="preserve"> стипендии </w:t>
      </w:r>
      <w:r w:rsidRPr="00C27341">
        <w:rPr>
          <w:b/>
        </w:rPr>
        <w:t>Губернатора Томской области в 201</w:t>
      </w:r>
      <w:r>
        <w:rPr>
          <w:b/>
        </w:rPr>
        <w:t>3</w:t>
      </w:r>
      <w:r w:rsidRPr="00C27341">
        <w:rPr>
          <w:b/>
        </w:rPr>
        <w:t xml:space="preserve"> году</w:t>
      </w:r>
    </w:p>
    <w:p w:rsidR="00CA644C" w:rsidRDefault="00CA644C" w:rsidP="00CA644C"/>
    <w:p w:rsidR="00CA644C" w:rsidRPr="005674B5" w:rsidRDefault="00CA644C" w:rsidP="00CA644C">
      <w:pPr>
        <w:spacing w:after="120"/>
        <w:jc w:val="center"/>
        <w:rPr>
          <w:b/>
        </w:rPr>
      </w:pPr>
      <w:r>
        <w:rPr>
          <w:b/>
        </w:rPr>
        <w:t>Э</w:t>
      </w:r>
      <w:r w:rsidRPr="005674B5">
        <w:rPr>
          <w:b/>
        </w:rPr>
        <w:t xml:space="preserve">кспертная карта </w:t>
      </w:r>
    </w:p>
    <w:p w:rsidR="00CA644C" w:rsidRPr="005674B5" w:rsidRDefault="00CA644C" w:rsidP="00CA644C">
      <w:pPr>
        <w:spacing w:after="120"/>
        <w:jc w:val="center"/>
        <w:rPr>
          <w:b/>
        </w:rPr>
      </w:pPr>
      <w:r w:rsidRPr="005674B5">
        <w:t>Фамилия, имя, отчество соискателя</w:t>
      </w:r>
      <w:r w:rsidRPr="005674B5">
        <w:rPr>
          <w:b/>
        </w:rPr>
        <w:t xml:space="preserve"> _________________________________________________________________</w:t>
      </w:r>
    </w:p>
    <w:tbl>
      <w:tblPr>
        <w:tblStyle w:val="a3"/>
        <w:tblW w:w="5000" w:type="pct"/>
        <w:tblLayout w:type="fixed"/>
        <w:tblLook w:val="01E0" w:firstRow="1" w:lastRow="1" w:firstColumn="1" w:lastColumn="1" w:noHBand="0" w:noVBand="0"/>
      </w:tblPr>
      <w:tblGrid>
        <w:gridCol w:w="458"/>
        <w:gridCol w:w="2564"/>
        <w:gridCol w:w="2032"/>
        <w:gridCol w:w="97"/>
        <w:gridCol w:w="720"/>
        <w:gridCol w:w="748"/>
        <w:gridCol w:w="508"/>
        <w:gridCol w:w="159"/>
        <w:gridCol w:w="1106"/>
        <w:gridCol w:w="897"/>
        <w:gridCol w:w="436"/>
        <w:gridCol w:w="2418"/>
        <w:gridCol w:w="2580"/>
        <w:gridCol w:w="857"/>
      </w:tblGrid>
      <w:tr w:rsidR="00CA644C" w:rsidTr="006F72E3">
        <w:trPr>
          <w:trHeight w:val="401"/>
        </w:trPr>
        <w:tc>
          <w:tcPr>
            <w:tcW w:w="147" w:type="pct"/>
            <w:vAlign w:val="center"/>
          </w:tcPr>
          <w:p w:rsidR="00CA644C" w:rsidRPr="00A13C33" w:rsidRDefault="00CA644C" w:rsidP="006F72E3">
            <w:pPr>
              <w:jc w:val="center"/>
              <w:rPr>
                <w:b/>
              </w:rPr>
            </w:pPr>
            <w:r w:rsidRPr="00A13C33">
              <w:rPr>
                <w:b/>
              </w:rPr>
              <w:t>№</w:t>
            </w:r>
          </w:p>
        </w:tc>
        <w:tc>
          <w:tcPr>
            <w:tcW w:w="823" w:type="pct"/>
            <w:vAlign w:val="center"/>
          </w:tcPr>
          <w:p w:rsidR="00CA644C" w:rsidRPr="00A13C33" w:rsidRDefault="00CA644C" w:rsidP="006F72E3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Показатели </w:t>
            </w:r>
            <w:r w:rsidRPr="00A13C33">
              <w:rPr>
                <w:b/>
              </w:rPr>
              <w:t xml:space="preserve">оценки </w:t>
            </w:r>
          </w:p>
        </w:tc>
        <w:tc>
          <w:tcPr>
            <w:tcW w:w="3755" w:type="pct"/>
            <w:gridSpan w:val="11"/>
            <w:vAlign w:val="center"/>
          </w:tcPr>
          <w:p w:rsidR="00CA644C" w:rsidRPr="00A13C33" w:rsidRDefault="00CA644C" w:rsidP="006F72E3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A13C33">
              <w:rPr>
                <w:b/>
              </w:rPr>
              <w:t>ндикаторы оценки (баллы)</w:t>
            </w:r>
          </w:p>
        </w:tc>
        <w:tc>
          <w:tcPr>
            <w:tcW w:w="275" w:type="pct"/>
            <w:vAlign w:val="center"/>
          </w:tcPr>
          <w:p w:rsidR="00CA644C" w:rsidRPr="00A13C33" w:rsidRDefault="00CA644C" w:rsidP="006F72E3">
            <w:pPr>
              <w:jc w:val="center"/>
              <w:rPr>
                <w:b/>
              </w:rPr>
            </w:pPr>
            <w:r w:rsidRPr="00A13C33">
              <w:rPr>
                <w:b/>
              </w:rPr>
              <w:t>Итого</w:t>
            </w:r>
          </w:p>
        </w:tc>
      </w:tr>
      <w:tr w:rsidR="00CA644C" w:rsidTr="006F72E3">
        <w:tc>
          <w:tcPr>
            <w:tcW w:w="147" w:type="pct"/>
            <w:vMerge w:val="restart"/>
          </w:tcPr>
          <w:p w:rsidR="00CA644C" w:rsidRDefault="00CA644C" w:rsidP="00CA644C">
            <w:pPr>
              <w:numPr>
                <w:ilvl w:val="0"/>
                <w:numId w:val="1"/>
              </w:numPr>
              <w:ind w:left="57" w:firstLine="0"/>
              <w:jc w:val="center"/>
            </w:pPr>
          </w:p>
        </w:tc>
        <w:tc>
          <w:tcPr>
            <w:tcW w:w="823" w:type="pct"/>
            <w:vMerge w:val="restart"/>
          </w:tcPr>
          <w:p w:rsidR="00CA644C" w:rsidRPr="00C04100" w:rsidRDefault="00CA644C" w:rsidP="006F72E3">
            <w:pPr>
              <w:snapToGrid w:val="0"/>
              <w:jc w:val="both"/>
            </w:pPr>
            <w:r w:rsidRPr="00C04100">
              <w:t>Общественное</w:t>
            </w:r>
            <w:r>
              <w:t xml:space="preserve"> признание учебных результатов </w:t>
            </w:r>
          </w:p>
          <w:p w:rsidR="00CA644C" w:rsidRDefault="00CA644C" w:rsidP="006F72E3"/>
        </w:tc>
        <w:tc>
          <w:tcPr>
            <w:tcW w:w="2151" w:type="pct"/>
            <w:gridSpan w:val="9"/>
          </w:tcPr>
          <w:p w:rsidR="00CA644C" w:rsidRDefault="00CA644C" w:rsidP="006F72E3">
            <w:pPr>
              <w:jc w:val="center"/>
            </w:pPr>
            <w:r w:rsidRPr="00C04100">
              <w:t>наличие наград в сфере образования</w:t>
            </w:r>
            <w:r>
              <w:t xml:space="preserve">, полученных </w:t>
            </w:r>
          </w:p>
          <w:p w:rsidR="00CA644C" w:rsidRDefault="00CA644C" w:rsidP="006F72E3">
            <w:pPr>
              <w:jc w:val="center"/>
            </w:pPr>
            <w:r>
              <w:t>в 2012 - 2013 годах</w:t>
            </w:r>
          </w:p>
          <w:p w:rsidR="00CA644C" w:rsidRDefault="00CA644C" w:rsidP="006F72E3">
            <w:pPr>
              <w:jc w:val="center"/>
            </w:pPr>
          </w:p>
          <w:p w:rsidR="00CA644C" w:rsidRPr="005165F7" w:rsidRDefault="00CA644C" w:rsidP="006F72E3">
            <w:pPr>
              <w:jc w:val="center"/>
              <w:rPr>
                <w:b/>
              </w:rPr>
            </w:pPr>
            <w:r w:rsidRPr="005165F7">
              <w:rPr>
                <w:b/>
              </w:rPr>
              <w:t>2 балла</w:t>
            </w:r>
          </w:p>
        </w:tc>
        <w:tc>
          <w:tcPr>
            <w:tcW w:w="1604" w:type="pct"/>
            <w:gridSpan w:val="2"/>
          </w:tcPr>
          <w:p w:rsidR="00CA644C" w:rsidRDefault="00CA644C" w:rsidP="006F72E3">
            <w:pPr>
              <w:jc w:val="center"/>
            </w:pPr>
            <w:r w:rsidRPr="00C04100">
              <w:t xml:space="preserve">наличие позитивной динамики интереса учащихся к предмету </w:t>
            </w:r>
          </w:p>
          <w:p w:rsidR="00CA644C" w:rsidRDefault="00CA644C" w:rsidP="006F72E3">
            <w:pPr>
              <w:jc w:val="center"/>
            </w:pPr>
            <w:r w:rsidRPr="00C04100">
              <w:t>(результаты опросов, анкет)</w:t>
            </w:r>
          </w:p>
          <w:p w:rsidR="00CA644C" w:rsidRPr="005165F7" w:rsidRDefault="00CA644C" w:rsidP="006F72E3">
            <w:pPr>
              <w:jc w:val="center"/>
              <w:rPr>
                <w:b/>
              </w:rPr>
            </w:pPr>
            <w:r w:rsidRPr="005165F7">
              <w:rPr>
                <w:b/>
              </w:rPr>
              <w:t>2 балла</w:t>
            </w:r>
          </w:p>
        </w:tc>
        <w:tc>
          <w:tcPr>
            <w:tcW w:w="275" w:type="pct"/>
            <w:vMerge w:val="restart"/>
            <w:vAlign w:val="center"/>
          </w:tcPr>
          <w:p w:rsidR="00CA644C" w:rsidRPr="00A13C33" w:rsidRDefault="00CA644C" w:rsidP="006F72E3">
            <w:pPr>
              <w:jc w:val="center"/>
              <w:rPr>
                <w:b/>
              </w:rPr>
            </w:pPr>
            <w:r w:rsidRPr="00A13C33">
              <w:rPr>
                <w:b/>
                <w:lang w:val="en-US"/>
              </w:rPr>
              <w:t>Max</w:t>
            </w:r>
          </w:p>
          <w:p w:rsidR="00CA644C" w:rsidRPr="00A13C33" w:rsidRDefault="00CA644C" w:rsidP="006F72E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CA644C" w:rsidTr="006F72E3">
        <w:tc>
          <w:tcPr>
            <w:tcW w:w="147" w:type="pct"/>
            <w:vMerge/>
          </w:tcPr>
          <w:p w:rsidR="00CA644C" w:rsidRDefault="00CA644C" w:rsidP="00CA644C">
            <w:pPr>
              <w:numPr>
                <w:ilvl w:val="0"/>
                <w:numId w:val="1"/>
              </w:numPr>
              <w:ind w:left="57" w:firstLine="0"/>
              <w:jc w:val="center"/>
            </w:pPr>
          </w:p>
        </w:tc>
        <w:tc>
          <w:tcPr>
            <w:tcW w:w="823" w:type="pct"/>
            <w:vMerge/>
          </w:tcPr>
          <w:p w:rsidR="00CA644C" w:rsidRPr="00C04100" w:rsidRDefault="00CA644C" w:rsidP="006F72E3">
            <w:pPr>
              <w:snapToGrid w:val="0"/>
              <w:jc w:val="both"/>
            </w:pPr>
          </w:p>
        </w:tc>
        <w:tc>
          <w:tcPr>
            <w:tcW w:w="1154" w:type="pct"/>
            <w:gridSpan w:val="4"/>
          </w:tcPr>
          <w:p w:rsidR="00CA644C" w:rsidRDefault="00CA644C" w:rsidP="006F72E3">
            <w:pPr>
              <w:jc w:val="center"/>
            </w:pPr>
            <w:r w:rsidRPr="00C04100">
              <w:t>н</w:t>
            </w:r>
            <w:r>
              <w:t>аличие факт</w:t>
            </w:r>
            <w:r w:rsidRPr="00C04100">
              <w:t>ов признания родительской и другой общественностью</w:t>
            </w:r>
            <w:r>
              <w:t>,</w:t>
            </w:r>
            <w:r w:rsidRPr="00C04100">
              <w:t xml:space="preserve"> свиде</w:t>
            </w:r>
            <w:r>
              <w:t>те</w:t>
            </w:r>
            <w:r w:rsidRPr="00C04100">
              <w:t>льствующих</w:t>
            </w:r>
            <w:r>
              <w:t xml:space="preserve"> об удовлетворенности учебными результатами обучающихся </w:t>
            </w:r>
          </w:p>
          <w:p w:rsidR="00CA644C" w:rsidRDefault="00CA644C" w:rsidP="006F72E3">
            <w:pPr>
              <w:jc w:val="center"/>
              <w:rPr>
                <w:b/>
              </w:rPr>
            </w:pPr>
          </w:p>
          <w:p w:rsidR="00CA644C" w:rsidRPr="005165F7" w:rsidRDefault="00CA644C" w:rsidP="006F72E3">
            <w:pPr>
              <w:jc w:val="center"/>
              <w:rPr>
                <w:b/>
              </w:rPr>
            </w:pPr>
            <w:r w:rsidRPr="005165F7">
              <w:rPr>
                <w:b/>
              </w:rPr>
              <w:t>2 балла</w:t>
            </w:r>
          </w:p>
        </w:tc>
        <w:tc>
          <w:tcPr>
            <w:tcW w:w="997" w:type="pct"/>
            <w:gridSpan w:val="5"/>
          </w:tcPr>
          <w:p w:rsidR="00CA644C" w:rsidRDefault="00CA644C" w:rsidP="006F72E3">
            <w:pPr>
              <w:jc w:val="center"/>
            </w:pPr>
            <w:r w:rsidRPr="00C04100">
              <w:t>н</w:t>
            </w:r>
            <w:r>
              <w:t>аличие факт</w:t>
            </w:r>
            <w:r w:rsidRPr="00C04100">
              <w:t>ов признания родительской и другой общественностью</w:t>
            </w:r>
            <w:r>
              <w:t>,</w:t>
            </w:r>
            <w:r w:rsidRPr="00C04100">
              <w:t xml:space="preserve"> свиде</w:t>
            </w:r>
            <w:r>
              <w:t>те</w:t>
            </w:r>
            <w:r w:rsidRPr="00C04100">
              <w:t xml:space="preserve">льствующих </w:t>
            </w:r>
          </w:p>
          <w:p w:rsidR="00CA644C" w:rsidRDefault="00CA644C" w:rsidP="006F72E3">
            <w:pPr>
              <w:jc w:val="center"/>
            </w:pPr>
            <w:r w:rsidRPr="00C04100">
              <w:t>о качестве творческих работ учащихся</w:t>
            </w:r>
          </w:p>
          <w:p w:rsidR="00CA644C" w:rsidRDefault="00CA644C" w:rsidP="006F72E3">
            <w:pPr>
              <w:jc w:val="center"/>
            </w:pPr>
          </w:p>
          <w:p w:rsidR="00CA644C" w:rsidRPr="005165F7" w:rsidRDefault="00CA644C" w:rsidP="006F72E3">
            <w:pPr>
              <w:jc w:val="center"/>
              <w:rPr>
                <w:b/>
              </w:rPr>
            </w:pPr>
            <w:r w:rsidRPr="005165F7">
              <w:rPr>
                <w:b/>
              </w:rPr>
              <w:t>2 балла</w:t>
            </w:r>
          </w:p>
        </w:tc>
        <w:tc>
          <w:tcPr>
            <w:tcW w:w="1604" w:type="pct"/>
            <w:gridSpan w:val="2"/>
          </w:tcPr>
          <w:p w:rsidR="00CA644C" w:rsidRDefault="00CA644C" w:rsidP="006F72E3">
            <w:pPr>
              <w:jc w:val="center"/>
            </w:pPr>
            <w:r w:rsidRPr="00C04100">
              <w:t>н</w:t>
            </w:r>
            <w:r>
              <w:t>аличие факт</w:t>
            </w:r>
            <w:r w:rsidRPr="00C04100">
              <w:t>ов признания родительской и другой общественностью</w:t>
            </w:r>
            <w:r>
              <w:t>,</w:t>
            </w:r>
            <w:r w:rsidRPr="00C04100">
              <w:t xml:space="preserve"> свиде</w:t>
            </w:r>
            <w:r>
              <w:t>те</w:t>
            </w:r>
            <w:r w:rsidRPr="00C04100">
              <w:t xml:space="preserve">льствующих </w:t>
            </w:r>
          </w:p>
          <w:p w:rsidR="00CA644C" w:rsidRDefault="00CA644C" w:rsidP="006F72E3">
            <w:pPr>
              <w:jc w:val="center"/>
            </w:pPr>
            <w:r w:rsidRPr="00C04100">
              <w:t>о</w:t>
            </w:r>
            <w:r>
              <w:t>б удовлетворенности</w:t>
            </w:r>
            <w:r w:rsidRPr="00C04100">
              <w:t xml:space="preserve"> </w:t>
            </w:r>
            <w:proofErr w:type="spellStart"/>
            <w:r>
              <w:t>метапредметными</w:t>
            </w:r>
            <w:proofErr w:type="spellEnd"/>
            <w:r>
              <w:t xml:space="preserve">, </w:t>
            </w:r>
            <w:proofErr w:type="spellStart"/>
            <w:r w:rsidRPr="00C04100">
              <w:t>общеучебны</w:t>
            </w:r>
            <w:r>
              <w:t>ми</w:t>
            </w:r>
            <w:proofErr w:type="spellEnd"/>
            <w:r w:rsidRPr="00C04100">
              <w:t xml:space="preserve"> результат</w:t>
            </w:r>
            <w:r>
              <w:t>ами</w:t>
            </w:r>
            <w:r w:rsidRPr="00C04100">
              <w:t xml:space="preserve"> учащихся</w:t>
            </w: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</w:p>
          <w:p w:rsidR="00CA644C" w:rsidRPr="005165F7" w:rsidRDefault="00CA644C" w:rsidP="006F72E3">
            <w:pPr>
              <w:jc w:val="center"/>
              <w:rPr>
                <w:b/>
              </w:rPr>
            </w:pPr>
            <w:r w:rsidRPr="005165F7">
              <w:rPr>
                <w:b/>
              </w:rPr>
              <w:t>2 балла</w:t>
            </w:r>
          </w:p>
        </w:tc>
        <w:tc>
          <w:tcPr>
            <w:tcW w:w="275" w:type="pct"/>
            <w:vMerge/>
            <w:vAlign w:val="center"/>
          </w:tcPr>
          <w:p w:rsidR="00CA644C" w:rsidRPr="004D7B07" w:rsidRDefault="00CA644C" w:rsidP="006F72E3">
            <w:pPr>
              <w:jc w:val="center"/>
              <w:rPr>
                <w:b/>
              </w:rPr>
            </w:pPr>
          </w:p>
        </w:tc>
      </w:tr>
      <w:tr w:rsidR="00CA644C" w:rsidTr="006F72E3">
        <w:trPr>
          <w:trHeight w:val="561"/>
        </w:trPr>
        <w:tc>
          <w:tcPr>
            <w:tcW w:w="147" w:type="pct"/>
            <w:vMerge w:val="restart"/>
          </w:tcPr>
          <w:p w:rsidR="00CA644C" w:rsidRDefault="00CA644C" w:rsidP="00CA644C">
            <w:pPr>
              <w:numPr>
                <w:ilvl w:val="0"/>
                <w:numId w:val="1"/>
              </w:numPr>
              <w:ind w:left="57" w:firstLine="0"/>
              <w:jc w:val="center"/>
            </w:pPr>
          </w:p>
        </w:tc>
        <w:tc>
          <w:tcPr>
            <w:tcW w:w="823" w:type="pct"/>
            <w:vMerge w:val="restart"/>
          </w:tcPr>
          <w:p w:rsidR="00CA644C" w:rsidRPr="00C04100" w:rsidRDefault="00CA644C" w:rsidP="006F72E3">
            <w:pPr>
              <w:snapToGrid w:val="0"/>
              <w:jc w:val="both"/>
            </w:pPr>
            <w:r w:rsidRPr="00C04100">
              <w:t xml:space="preserve">Общественное признание работы по приобретению </w:t>
            </w:r>
            <w:proofErr w:type="gramStart"/>
            <w:r w:rsidRPr="00C04100">
              <w:t>обучающимися</w:t>
            </w:r>
            <w:proofErr w:type="gramEnd"/>
            <w:r>
              <w:t xml:space="preserve"> позитивного социального опыта</w:t>
            </w:r>
          </w:p>
          <w:p w:rsidR="00CA644C" w:rsidRPr="00C04100" w:rsidRDefault="00CA644C" w:rsidP="006F72E3">
            <w:pPr>
              <w:snapToGrid w:val="0"/>
              <w:jc w:val="both"/>
            </w:pPr>
          </w:p>
        </w:tc>
        <w:tc>
          <w:tcPr>
            <w:tcW w:w="3755" w:type="pct"/>
            <w:gridSpan w:val="11"/>
          </w:tcPr>
          <w:p w:rsidR="00CA644C" w:rsidRPr="00C04100" w:rsidRDefault="00CA644C" w:rsidP="006F72E3">
            <w:pPr>
              <w:jc w:val="center"/>
            </w:pPr>
            <w:r w:rsidRPr="00C04100">
              <w:t>н</w:t>
            </w:r>
            <w:r>
              <w:t>аличие факто</w:t>
            </w:r>
            <w:r w:rsidRPr="00C04100">
              <w:t>в признания родительской и другой общественностью, свиде</w:t>
            </w:r>
            <w:r>
              <w:t>те</w:t>
            </w:r>
            <w:r w:rsidRPr="00C04100">
              <w:t>льствующих о результативности использования разнообразных форм и методов внеурочной деятельности</w:t>
            </w:r>
            <w:r>
              <w:t>:</w:t>
            </w:r>
          </w:p>
        </w:tc>
        <w:tc>
          <w:tcPr>
            <w:tcW w:w="275" w:type="pct"/>
            <w:vMerge w:val="restart"/>
            <w:vAlign w:val="center"/>
          </w:tcPr>
          <w:p w:rsidR="00CA644C" w:rsidRPr="00A13C33" w:rsidRDefault="00CA644C" w:rsidP="006F72E3">
            <w:pPr>
              <w:jc w:val="center"/>
              <w:rPr>
                <w:b/>
              </w:rPr>
            </w:pPr>
            <w:r w:rsidRPr="00A13C33">
              <w:rPr>
                <w:b/>
                <w:lang w:val="en-US"/>
              </w:rPr>
              <w:t>Max</w:t>
            </w:r>
          </w:p>
          <w:p w:rsidR="00CA644C" w:rsidRPr="004D7B07" w:rsidRDefault="00CA644C" w:rsidP="006F72E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CA644C" w:rsidTr="006F72E3">
        <w:tc>
          <w:tcPr>
            <w:tcW w:w="147" w:type="pct"/>
            <w:vMerge/>
          </w:tcPr>
          <w:p w:rsidR="00CA644C" w:rsidRDefault="00CA644C" w:rsidP="00CA644C">
            <w:pPr>
              <w:numPr>
                <w:ilvl w:val="0"/>
                <w:numId w:val="1"/>
              </w:numPr>
              <w:ind w:left="57" w:firstLine="0"/>
              <w:jc w:val="center"/>
            </w:pPr>
          </w:p>
        </w:tc>
        <w:tc>
          <w:tcPr>
            <w:tcW w:w="823" w:type="pct"/>
            <w:vMerge/>
          </w:tcPr>
          <w:p w:rsidR="00CA644C" w:rsidRPr="00C04100" w:rsidRDefault="00CA644C" w:rsidP="006F72E3">
            <w:pPr>
              <w:snapToGrid w:val="0"/>
              <w:jc w:val="both"/>
            </w:pPr>
          </w:p>
        </w:tc>
        <w:tc>
          <w:tcPr>
            <w:tcW w:w="652" w:type="pct"/>
          </w:tcPr>
          <w:p w:rsidR="00CA644C" w:rsidRDefault="00CA644C" w:rsidP="006F72E3">
            <w:pPr>
              <w:jc w:val="center"/>
            </w:pPr>
            <w:r>
              <w:t>образовательный туризм</w:t>
            </w: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  <w:r>
              <w:t>2 балла</w:t>
            </w:r>
          </w:p>
        </w:tc>
        <w:tc>
          <w:tcPr>
            <w:tcW w:w="716" w:type="pct"/>
            <w:gridSpan w:val="5"/>
          </w:tcPr>
          <w:p w:rsidR="00CA644C" w:rsidRDefault="00CA644C" w:rsidP="006F72E3">
            <w:pPr>
              <w:jc w:val="center"/>
            </w:pPr>
            <w:r>
              <w:t>студии, лаборатории, общества, клубы, редакции</w:t>
            </w: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</w:p>
          <w:p w:rsidR="00CA644C" w:rsidRPr="00C04100" w:rsidRDefault="00CA644C" w:rsidP="006F72E3">
            <w:pPr>
              <w:jc w:val="center"/>
            </w:pPr>
            <w:r>
              <w:t>2 балла</w:t>
            </w:r>
          </w:p>
        </w:tc>
        <w:tc>
          <w:tcPr>
            <w:tcW w:w="783" w:type="pct"/>
            <w:gridSpan w:val="3"/>
          </w:tcPr>
          <w:p w:rsidR="00CA644C" w:rsidRDefault="00CA644C" w:rsidP="006F72E3">
            <w:pPr>
              <w:jc w:val="center"/>
            </w:pPr>
            <w:r>
              <w:t>социальные, полевые и производственные практики вне школы</w:t>
            </w: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</w:p>
          <w:p w:rsidR="00CA644C" w:rsidRPr="00C04100" w:rsidRDefault="00CA644C" w:rsidP="006F72E3">
            <w:pPr>
              <w:jc w:val="center"/>
            </w:pPr>
            <w:r>
              <w:t>2 балла</w:t>
            </w:r>
          </w:p>
        </w:tc>
        <w:tc>
          <w:tcPr>
            <w:tcW w:w="776" w:type="pct"/>
          </w:tcPr>
          <w:p w:rsidR="00CA644C" w:rsidRDefault="00CA644C" w:rsidP="006F72E3">
            <w:pPr>
              <w:jc w:val="center"/>
            </w:pPr>
            <w:r>
              <w:t>социальное проектирование, ученическое самоуправление</w:t>
            </w: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  <w:r>
              <w:t>2 балла</w:t>
            </w:r>
          </w:p>
        </w:tc>
        <w:tc>
          <w:tcPr>
            <w:tcW w:w="828" w:type="pct"/>
          </w:tcPr>
          <w:p w:rsidR="00CA644C" w:rsidRDefault="00CA644C" w:rsidP="006F72E3">
            <w:pPr>
              <w:jc w:val="center"/>
            </w:pPr>
            <w:r>
              <w:t>эффективное использование каникулярного времени для образовательной деятельности детей (профильные лагерные смены и пр.)</w:t>
            </w:r>
          </w:p>
          <w:p w:rsidR="00CA644C" w:rsidRPr="00C04100" w:rsidRDefault="00CA644C" w:rsidP="006F72E3">
            <w:pPr>
              <w:jc w:val="center"/>
            </w:pPr>
            <w:r>
              <w:t>2 балла</w:t>
            </w:r>
          </w:p>
        </w:tc>
        <w:tc>
          <w:tcPr>
            <w:tcW w:w="275" w:type="pct"/>
            <w:vMerge/>
            <w:vAlign w:val="center"/>
          </w:tcPr>
          <w:p w:rsidR="00CA644C" w:rsidRPr="004D7B07" w:rsidRDefault="00CA644C" w:rsidP="006F72E3">
            <w:pPr>
              <w:jc w:val="center"/>
              <w:rPr>
                <w:b/>
              </w:rPr>
            </w:pPr>
          </w:p>
        </w:tc>
      </w:tr>
      <w:tr w:rsidR="00CA644C" w:rsidTr="006F72E3">
        <w:tc>
          <w:tcPr>
            <w:tcW w:w="147" w:type="pct"/>
            <w:vMerge w:val="restart"/>
          </w:tcPr>
          <w:p w:rsidR="00CA644C" w:rsidRDefault="00CA644C" w:rsidP="00CA644C">
            <w:pPr>
              <w:numPr>
                <w:ilvl w:val="0"/>
                <w:numId w:val="1"/>
              </w:numPr>
              <w:ind w:left="57" w:firstLine="0"/>
              <w:jc w:val="center"/>
            </w:pPr>
          </w:p>
        </w:tc>
        <w:tc>
          <w:tcPr>
            <w:tcW w:w="823" w:type="pct"/>
            <w:vMerge w:val="restart"/>
          </w:tcPr>
          <w:p w:rsidR="00CA644C" w:rsidRPr="00C04100" w:rsidRDefault="00CA644C" w:rsidP="006F72E3">
            <w:r w:rsidRPr="00C04100">
              <w:t>Внедрение инновационных технологий для обеспечения высокого качества организации образовательного процесса и оцен</w:t>
            </w:r>
            <w:r>
              <w:t xml:space="preserve">ивания современных </w:t>
            </w:r>
            <w:r w:rsidRPr="00C04100">
              <w:t xml:space="preserve"> образовательных результатов </w:t>
            </w:r>
          </w:p>
        </w:tc>
        <w:tc>
          <w:tcPr>
            <w:tcW w:w="3755" w:type="pct"/>
            <w:gridSpan w:val="11"/>
          </w:tcPr>
          <w:p w:rsidR="00CA644C" w:rsidRDefault="00CA644C" w:rsidP="006F72E3">
            <w:pPr>
              <w:jc w:val="center"/>
            </w:pPr>
            <w:r>
              <w:t>наличие разработок, статей, публикаций, выступлений, справок, содержащих следующую информацию:</w:t>
            </w:r>
          </w:p>
        </w:tc>
        <w:tc>
          <w:tcPr>
            <w:tcW w:w="275" w:type="pct"/>
            <w:vAlign w:val="center"/>
          </w:tcPr>
          <w:p w:rsidR="00CA644C" w:rsidRDefault="00CA644C" w:rsidP="006F72E3">
            <w:pPr>
              <w:jc w:val="center"/>
              <w:rPr>
                <w:b/>
              </w:rPr>
            </w:pPr>
          </w:p>
        </w:tc>
      </w:tr>
      <w:tr w:rsidR="00CA644C" w:rsidTr="006F72E3">
        <w:tc>
          <w:tcPr>
            <w:tcW w:w="147" w:type="pct"/>
            <w:vMerge/>
          </w:tcPr>
          <w:p w:rsidR="00CA644C" w:rsidRDefault="00CA644C" w:rsidP="00CA644C">
            <w:pPr>
              <w:numPr>
                <w:ilvl w:val="0"/>
                <w:numId w:val="1"/>
              </w:numPr>
              <w:ind w:left="57" w:firstLine="0"/>
              <w:jc w:val="center"/>
            </w:pPr>
          </w:p>
        </w:tc>
        <w:tc>
          <w:tcPr>
            <w:tcW w:w="823" w:type="pct"/>
            <w:vMerge/>
          </w:tcPr>
          <w:p w:rsidR="00CA644C" w:rsidRDefault="00CA644C" w:rsidP="006F72E3"/>
        </w:tc>
        <w:tc>
          <w:tcPr>
            <w:tcW w:w="683" w:type="pct"/>
            <w:gridSpan w:val="2"/>
          </w:tcPr>
          <w:p w:rsidR="00CA644C" w:rsidRDefault="00CA644C" w:rsidP="006F72E3">
            <w:pPr>
              <w:jc w:val="center"/>
            </w:pPr>
            <w:r>
              <w:t>технологии дистанционного образования,</w:t>
            </w:r>
          </w:p>
          <w:p w:rsidR="00CA644C" w:rsidRDefault="00CA644C" w:rsidP="006F72E3">
            <w:pPr>
              <w:jc w:val="center"/>
            </w:pPr>
            <w:r w:rsidRPr="00C04100">
              <w:t>создание цифровых авторских продуктов</w:t>
            </w: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  <w:r>
              <w:t>2 балла</w:t>
            </w:r>
          </w:p>
        </w:tc>
        <w:tc>
          <w:tcPr>
            <w:tcW w:w="634" w:type="pct"/>
            <w:gridSpan w:val="3"/>
          </w:tcPr>
          <w:p w:rsidR="00CA644C" w:rsidRDefault="00CA644C" w:rsidP="006F72E3">
            <w:pPr>
              <w:jc w:val="center"/>
            </w:pPr>
            <w:r>
              <w:t>участие в сетевых проектах и программах</w:t>
            </w: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  <w:r>
              <w:lastRenderedPageBreak/>
              <w:t>2 балла</w:t>
            </w:r>
          </w:p>
        </w:tc>
        <w:tc>
          <w:tcPr>
            <w:tcW w:w="694" w:type="pct"/>
            <w:gridSpan w:val="3"/>
          </w:tcPr>
          <w:p w:rsidR="00CA644C" w:rsidRDefault="00CA644C" w:rsidP="006F72E3">
            <w:pPr>
              <w:jc w:val="center"/>
            </w:pPr>
            <w:r>
              <w:lastRenderedPageBreak/>
              <w:t xml:space="preserve">технологии оценивания </w:t>
            </w:r>
            <w:proofErr w:type="spellStart"/>
            <w:r>
              <w:t>компетентностных</w:t>
            </w:r>
            <w:proofErr w:type="spellEnd"/>
            <w:r>
              <w:t xml:space="preserve"> результатов</w:t>
            </w: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  <w:r>
              <w:t>2 балла</w:t>
            </w:r>
          </w:p>
        </w:tc>
        <w:tc>
          <w:tcPr>
            <w:tcW w:w="916" w:type="pct"/>
            <w:gridSpan w:val="2"/>
          </w:tcPr>
          <w:p w:rsidR="00CA644C" w:rsidRDefault="00CA644C" w:rsidP="006F72E3">
            <w:pPr>
              <w:jc w:val="center"/>
            </w:pPr>
            <w:r>
              <w:lastRenderedPageBreak/>
              <w:t>технологии, обеспечивающие высокое качество образовательного процесса, эффективное использование учебного времени (погружение, интеграции и пр.)</w:t>
            </w: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  <w:r>
              <w:lastRenderedPageBreak/>
              <w:t>2 балла</w:t>
            </w:r>
          </w:p>
        </w:tc>
        <w:tc>
          <w:tcPr>
            <w:tcW w:w="828" w:type="pct"/>
          </w:tcPr>
          <w:p w:rsidR="00CA644C" w:rsidRDefault="00CA644C" w:rsidP="006F72E3">
            <w:pPr>
              <w:jc w:val="center"/>
            </w:pPr>
            <w:r>
              <w:lastRenderedPageBreak/>
              <w:t>оценка материально-технических условий, учебного кабинета, в котором работает соискатель</w:t>
            </w: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  <w:r>
              <w:t>2 балла</w:t>
            </w:r>
          </w:p>
        </w:tc>
        <w:tc>
          <w:tcPr>
            <w:tcW w:w="275" w:type="pct"/>
            <w:vAlign w:val="center"/>
          </w:tcPr>
          <w:p w:rsidR="00CA644C" w:rsidRDefault="00CA644C" w:rsidP="006F72E3">
            <w:pPr>
              <w:jc w:val="center"/>
              <w:rPr>
                <w:b/>
              </w:rPr>
            </w:pPr>
          </w:p>
          <w:p w:rsidR="00CA644C" w:rsidRDefault="00CA644C" w:rsidP="006F72E3">
            <w:pPr>
              <w:jc w:val="center"/>
              <w:rPr>
                <w:b/>
              </w:rPr>
            </w:pPr>
          </w:p>
          <w:p w:rsidR="00CA644C" w:rsidRDefault="00CA644C" w:rsidP="006F72E3">
            <w:pPr>
              <w:jc w:val="center"/>
              <w:rPr>
                <w:b/>
              </w:rPr>
            </w:pPr>
          </w:p>
          <w:p w:rsidR="00CA644C" w:rsidRPr="00A13C33" w:rsidRDefault="00CA644C" w:rsidP="006F72E3">
            <w:pPr>
              <w:jc w:val="center"/>
              <w:rPr>
                <w:b/>
              </w:rPr>
            </w:pPr>
            <w:r w:rsidRPr="00A13C33">
              <w:rPr>
                <w:b/>
                <w:lang w:val="en-US"/>
              </w:rPr>
              <w:t>Max</w:t>
            </w:r>
          </w:p>
          <w:p w:rsidR="00CA644C" w:rsidRPr="004D7B07" w:rsidRDefault="00CA644C" w:rsidP="006F72E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CA644C" w:rsidTr="006F72E3">
        <w:tc>
          <w:tcPr>
            <w:tcW w:w="147" w:type="pct"/>
            <w:vMerge w:val="restart"/>
          </w:tcPr>
          <w:p w:rsidR="00CA644C" w:rsidRDefault="00CA644C" w:rsidP="00CA644C">
            <w:pPr>
              <w:numPr>
                <w:ilvl w:val="0"/>
                <w:numId w:val="1"/>
              </w:numPr>
              <w:ind w:left="57" w:firstLine="0"/>
              <w:jc w:val="center"/>
            </w:pPr>
          </w:p>
        </w:tc>
        <w:tc>
          <w:tcPr>
            <w:tcW w:w="823" w:type="pct"/>
            <w:vMerge w:val="restart"/>
          </w:tcPr>
          <w:p w:rsidR="00CA644C" w:rsidRDefault="00CA644C" w:rsidP="006F72E3">
            <w:pPr>
              <w:snapToGrid w:val="0"/>
              <w:jc w:val="both"/>
            </w:pPr>
            <w:r>
              <w:t>Оценка эффективности использования инновационных технологий и их в</w:t>
            </w:r>
            <w:r w:rsidRPr="00C04100">
              <w:t>лияни</w:t>
            </w:r>
            <w:r>
              <w:t>я</w:t>
            </w:r>
            <w:r w:rsidRPr="00C04100">
              <w:t xml:space="preserve"> на высокие результат</w:t>
            </w:r>
            <w:r>
              <w:t xml:space="preserve">ы образовательной деятельности </w:t>
            </w:r>
          </w:p>
        </w:tc>
        <w:tc>
          <w:tcPr>
            <w:tcW w:w="3755" w:type="pct"/>
            <w:gridSpan w:val="11"/>
          </w:tcPr>
          <w:p w:rsidR="00CA644C" w:rsidRDefault="00CA644C" w:rsidP="006F72E3">
            <w:pPr>
              <w:jc w:val="center"/>
            </w:pPr>
            <w:r>
              <w:t>наличие статей, публикаций, выступлений, справок, содержащих следующую информацию</w:t>
            </w:r>
          </w:p>
        </w:tc>
        <w:tc>
          <w:tcPr>
            <w:tcW w:w="275" w:type="pct"/>
            <w:vMerge w:val="restart"/>
            <w:vAlign w:val="center"/>
          </w:tcPr>
          <w:p w:rsidR="00CA644C" w:rsidRPr="00A13C33" w:rsidRDefault="00CA644C" w:rsidP="006F72E3">
            <w:pPr>
              <w:jc w:val="center"/>
              <w:rPr>
                <w:b/>
              </w:rPr>
            </w:pPr>
            <w:r w:rsidRPr="00A13C33">
              <w:rPr>
                <w:b/>
                <w:lang w:val="en-US"/>
              </w:rPr>
              <w:t>Max</w:t>
            </w:r>
          </w:p>
          <w:p w:rsidR="00CA644C" w:rsidRPr="0083557E" w:rsidRDefault="00CA644C" w:rsidP="006F72E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CA644C" w:rsidTr="006F72E3">
        <w:tc>
          <w:tcPr>
            <w:tcW w:w="147" w:type="pct"/>
            <w:vMerge/>
          </w:tcPr>
          <w:p w:rsidR="00CA644C" w:rsidRDefault="00CA644C" w:rsidP="00CA644C">
            <w:pPr>
              <w:numPr>
                <w:ilvl w:val="0"/>
                <w:numId w:val="1"/>
              </w:numPr>
              <w:ind w:left="57" w:firstLine="0"/>
              <w:jc w:val="center"/>
            </w:pPr>
          </w:p>
        </w:tc>
        <w:tc>
          <w:tcPr>
            <w:tcW w:w="823" w:type="pct"/>
            <w:vMerge/>
          </w:tcPr>
          <w:p w:rsidR="00CA644C" w:rsidRDefault="00CA644C" w:rsidP="006F72E3">
            <w:pPr>
              <w:snapToGrid w:val="0"/>
              <w:jc w:val="both"/>
            </w:pPr>
          </w:p>
        </w:tc>
        <w:tc>
          <w:tcPr>
            <w:tcW w:w="683" w:type="pct"/>
            <w:gridSpan w:val="2"/>
          </w:tcPr>
          <w:p w:rsidR="00CA644C" w:rsidRDefault="00CA644C" w:rsidP="006F72E3">
            <w:pPr>
              <w:jc w:val="center"/>
            </w:pPr>
            <w:r>
              <w:t>о</w:t>
            </w:r>
            <w:r w:rsidRPr="00C04100">
              <w:t>боснование выбора используемых технологий</w:t>
            </w: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</w:p>
          <w:p w:rsidR="00CA644C" w:rsidRDefault="00CA644C" w:rsidP="006F72E3"/>
          <w:p w:rsidR="00CA644C" w:rsidRDefault="00CA644C" w:rsidP="006F72E3">
            <w:pPr>
              <w:jc w:val="center"/>
            </w:pPr>
            <w:r>
              <w:t>2 балла</w:t>
            </w:r>
          </w:p>
        </w:tc>
        <w:tc>
          <w:tcPr>
            <w:tcW w:w="634" w:type="pct"/>
            <w:gridSpan w:val="3"/>
          </w:tcPr>
          <w:p w:rsidR="00CA644C" w:rsidRDefault="00CA644C" w:rsidP="006F72E3">
            <w:pPr>
              <w:jc w:val="center"/>
            </w:pPr>
            <w:r w:rsidRPr="00C04100">
              <w:t xml:space="preserve">наличие инновационных целей </w:t>
            </w:r>
            <w:r>
              <w:t>разработок</w:t>
            </w:r>
            <w:r w:rsidRPr="00C04100">
              <w:t xml:space="preserve"> и использования</w:t>
            </w:r>
          </w:p>
          <w:p w:rsidR="00CA644C" w:rsidRDefault="00CA644C" w:rsidP="006F72E3">
            <w:pPr>
              <w:jc w:val="center"/>
            </w:pPr>
          </w:p>
          <w:p w:rsidR="00CA644C" w:rsidRDefault="00CA644C" w:rsidP="006F72E3"/>
          <w:p w:rsidR="00CA644C" w:rsidRDefault="00CA644C" w:rsidP="006F72E3">
            <w:pPr>
              <w:jc w:val="center"/>
            </w:pPr>
            <w:r>
              <w:t>2 балла</w:t>
            </w:r>
          </w:p>
        </w:tc>
        <w:tc>
          <w:tcPr>
            <w:tcW w:w="694" w:type="pct"/>
            <w:gridSpan w:val="3"/>
          </w:tcPr>
          <w:p w:rsidR="00CA644C" w:rsidRDefault="00CA644C" w:rsidP="006F72E3">
            <w:pPr>
              <w:jc w:val="center"/>
            </w:pPr>
            <w:r w:rsidRPr="00C04100">
              <w:t>наличие системы мониторинга (критерии, показатели, методики диагностики</w:t>
            </w:r>
            <w:r>
              <w:t>)</w:t>
            </w:r>
          </w:p>
          <w:p w:rsidR="00CA644C" w:rsidRDefault="00CA644C" w:rsidP="006F72E3"/>
          <w:p w:rsidR="00CA644C" w:rsidRDefault="00CA644C" w:rsidP="006F72E3">
            <w:pPr>
              <w:jc w:val="center"/>
            </w:pPr>
            <w:r>
              <w:t>2 балла</w:t>
            </w:r>
          </w:p>
        </w:tc>
        <w:tc>
          <w:tcPr>
            <w:tcW w:w="916" w:type="pct"/>
            <w:gridSpan w:val="2"/>
          </w:tcPr>
          <w:p w:rsidR="00CA644C" w:rsidRDefault="00CA644C" w:rsidP="006F72E3">
            <w:pPr>
              <w:jc w:val="center"/>
            </w:pPr>
            <w:r w:rsidRPr="00C04100">
              <w:t>анализ результатов</w:t>
            </w:r>
            <w:r>
              <w:t xml:space="preserve"> мониторинга</w:t>
            </w: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</w:p>
          <w:p w:rsidR="00CA644C" w:rsidRDefault="00CA644C" w:rsidP="006F72E3"/>
          <w:p w:rsidR="00CA644C" w:rsidRDefault="00CA644C" w:rsidP="006F72E3">
            <w:pPr>
              <w:jc w:val="center"/>
            </w:pPr>
            <w:r>
              <w:t>2 балла</w:t>
            </w:r>
          </w:p>
        </w:tc>
        <w:tc>
          <w:tcPr>
            <w:tcW w:w="828" w:type="pct"/>
          </w:tcPr>
          <w:p w:rsidR="00CA644C" w:rsidRDefault="00CA644C" w:rsidP="006F72E3">
            <w:pPr>
              <w:jc w:val="center"/>
            </w:pPr>
            <w:r>
              <w:t>наличие публикаций по вопросам внедрения технологий</w:t>
            </w: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  <w:r>
              <w:t>муниципальный уровень – 1 балл</w:t>
            </w:r>
          </w:p>
          <w:p w:rsidR="00CA644C" w:rsidRDefault="00CA644C" w:rsidP="006F72E3">
            <w:pPr>
              <w:jc w:val="center"/>
            </w:pPr>
            <w:r>
              <w:t>региональный уровень – 2 балла</w:t>
            </w:r>
          </w:p>
        </w:tc>
        <w:tc>
          <w:tcPr>
            <w:tcW w:w="275" w:type="pct"/>
            <w:vMerge/>
            <w:vAlign w:val="center"/>
          </w:tcPr>
          <w:p w:rsidR="00CA644C" w:rsidRPr="004D7B07" w:rsidRDefault="00CA644C" w:rsidP="006F72E3">
            <w:pPr>
              <w:jc w:val="center"/>
              <w:rPr>
                <w:b/>
              </w:rPr>
            </w:pPr>
          </w:p>
        </w:tc>
      </w:tr>
      <w:tr w:rsidR="00CA644C" w:rsidTr="006F72E3">
        <w:tc>
          <w:tcPr>
            <w:tcW w:w="147" w:type="pct"/>
            <w:vMerge w:val="restart"/>
          </w:tcPr>
          <w:p w:rsidR="00CA644C" w:rsidRDefault="00CA644C" w:rsidP="00CA644C">
            <w:pPr>
              <w:numPr>
                <w:ilvl w:val="0"/>
                <w:numId w:val="1"/>
              </w:numPr>
              <w:ind w:left="57" w:firstLine="0"/>
              <w:jc w:val="center"/>
            </w:pPr>
          </w:p>
        </w:tc>
        <w:tc>
          <w:tcPr>
            <w:tcW w:w="823" w:type="pct"/>
            <w:vMerge w:val="restart"/>
          </w:tcPr>
          <w:p w:rsidR="00CA644C" w:rsidRDefault="00CA644C" w:rsidP="006F72E3">
            <w:pPr>
              <w:jc w:val="both"/>
            </w:pPr>
            <w:r w:rsidRPr="00C04100">
              <w:t xml:space="preserve">Признание результатов работы учителя профессиональным сообществом </w:t>
            </w:r>
          </w:p>
        </w:tc>
        <w:tc>
          <w:tcPr>
            <w:tcW w:w="3755" w:type="pct"/>
            <w:gridSpan w:val="11"/>
          </w:tcPr>
          <w:p w:rsidR="00CA644C" w:rsidRPr="00C04100" w:rsidRDefault="00CA644C" w:rsidP="006F72E3">
            <w:pPr>
              <w:jc w:val="center"/>
            </w:pPr>
            <w:r w:rsidRPr="00C04100">
              <w:t>н</w:t>
            </w:r>
            <w:r>
              <w:t>аличие факт</w:t>
            </w:r>
            <w:r w:rsidRPr="00C04100">
              <w:t>ов признания, свидетельствующих о систематической работе по распространению собственного педагогического опыта</w:t>
            </w:r>
          </w:p>
        </w:tc>
        <w:tc>
          <w:tcPr>
            <w:tcW w:w="275" w:type="pct"/>
            <w:vMerge w:val="restart"/>
            <w:vAlign w:val="center"/>
          </w:tcPr>
          <w:p w:rsidR="00CA644C" w:rsidRPr="00A13C33" w:rsidRDefault="00CA644C" w:rsidP="006F72E3">
            <w:pPr>
              <w:jc w:val="center"/>
              <w:rPr>
                <w:b/>
              </w:rPr>
            </w:pPr>
            <w:r w:rsidRPr="00A13C33">
              <w:rPr>
                <w:b/>
                <w:lang w:val="en-US"/>
              </w:rPr>
              <w:t>Max</w:t>
            </w:r>
          </w:p>
          <w:p w:rsidR="00CA644C" w:rsidRPr="00A13C33" w:rsidRDefault="00CA644C" w:rsidP="006F72E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CA644C" w:rsidTr="006F72E3">
        <w:tc>
          <w:tcPr>
            <w:tcW w:w="147" w:type="pct"/>
            <w:vMerge/>
          </w:tcPr>
          <w:p w:rsidR="00CA644C" w:rsidRDefault="00CA644C" w:rsidP="00CA644C">
            <w:pPr>
              <w:numPr>
                <w:ilvl w:val="0"/>
                <w:numId w:val="1"/>
              </w:numPr>
              <w:ind w:left="57" w:firstLine="0"/>
              <w:jc w:val="center"/>
            </w:pPr>
          </w:p>
        </w:tc>
        <w:tc>
          <w:tcPr>
            <w:tcW w:w="823" w:type="pct"/>
            <w:vMerge/>
          </w:tcPr>
          <w:p w:rsidR="00CA644C" w:rsidRDefault="00CA644C" w:rsidP="006F72E3"/>
        </w:tc>
        <w:tc>
          <w:tcPr>
            <w:tcW w:w="914" w:type="pct"/>
            <w:gridSpan w:val="3"/>
          </w:tcPr>
          <w:p w:rsidR="00CA644C" w:rsidRDefault="00CA644C" w:rsidP="006F72E3">
            <w:pPr>
              <w:jc w:val="center"/>
            </w:pPr>
            <w:r w:rsidRPr="00C04100">
              <w:t>мастер-классы, выступлени</w:t>
            </w:r>
            <w:r>
              <w:t>я</w:t>
            </w:r>
            <w:r w:rsidRPr="00C04100">
              <w:t xml:space="preserve"> </w:t>
            </w:r>
          </w:p>
          <w:p w:rsidR="00CA644C" w:rsidRDefault="00CA644C" w:rsidP="006F72E3">
            <w:pPr>
              <w:jc w:val="center"/>
            </w:pPr>
            <w:r>
              <w:t>на</w:t>
            </w:r>
            <w:r w:rsidRPr="00C04100">
              <w:t xml:space="preserve"> семинарах, конференциях</w:t>
            </w:r>
          </w:p>
          <w:p w:rsidR="00CA644C" w:rsidRDefault="00CA644C" w:rsidP="006F72E3">
            <w:pPr>
              <w:jc w:val="center"/>
            </w:pPr>
            <w:r>
              <w:t>муниципальный уровень – 1 балл</w:t>
            </w:r>
          </w:p>
          <w:p w:rsidR="00CA644C" w:rsidRDefault="00CA644C" w:rsidP="006F72E3">
            <w:pPr>
              <w:jc w:val="center"/>
            </w:pPr>
            <w:r>
              <w:t>региональный уровень - 2 балла</w:t>
            </w:r>
          </w:p>
          <w:p w:rsidR="00CA644C" w:rsidRDefault="00CA644C" w:rsidP="006F72E3">
            <w:pPr>
              <w:jc w:val="center"/>
            </w:pPr>
            <w:r>
              <w:t xml:space="preserve">федеральный уровень- </w:t>
            </w:r>
          </w:p>
          <w:p w:rsidR="00CA644C" w:rsidRPr="002A7E9A" w:rsidRDefault="00CA644C" w:rsidP="006F72E3">
            <w:pPr>
              <w:jc w:val="center"/>
              <w:rPr>
                <w:b/>
              </w:rPr>
            </w:pPr>
            <w:r>
              <w:t>3 балла</w:t>
            </w:r>
          </w:p>
        </w:tc>
        <w:tc>
          <w:tcPr>
            <w:tcW w:w="809" w:type="pct"/>
            <w:gridSpan w:val="4"/>
          </w:tcPr>
          <w:p w:rsidR="00CA644C" w:rsidRDefault="00CA644C" w:rsidP="006F72E3">
            <w:pPr>
              <w:jc w:val="center"/>
            </w:pPr>
            <w:r>
              <w:t xml:space="preserve">проведение занятий на </w:t>
            </w:r>
            <w:r w:rsidRPr="00C04100">
              <w:t>курсах повышения квалификации</w:t>
            </w:r>
            <w:r>
              <w:t xml:space="preserve"> по авторской программе</w:t>
            </w: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</w:p>
          <w:p w:rsidR="00CA644C" w:rsidRPr="00F451CD" w:rsidRDefault="00CA644C" w:rsidP="006F72E3">
            <w:pPr>
              <w:jc w:val="center"/>
              <w:rPr>
                <w:b/>
              </w:rPr>
            </w:pPr>
            <w:r>
              <w:t>3 балла</w:t>
            </w:r>
          </w:p>
        </w:tc>
        <w:tc>
          <w:tcPr>
            <w:tcW w:w="1204" w:type="pct"/>
            <w:gridSpan w:val="3"/>
          </w:tcPr>
          <w:p w:rsidR="00CA644C" w:rsidRDefault="00CA644C" w:rsidP="006F72E3">
            <w:pPr>
              <w:jc w:val="center"/>
            </w:pPr>
            <w:r>
              <w:t>Победитель (лауреат, финалист)</w:t>
            </w:r>
            <w:r w:rsidRPr="00C04100">
              <w:t xml:space="preserve"> конкурс</w:t>
            </w:r>
            <w:r>
              <w:t xml:space="preserve">ов </w:t>
            </w:r>
            <w:r w:rsidRPr="00C04100">
              <w:t xml:space="preserve">профессионального мастерства </w:t>
            </w: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  <w:r>
              <w:t xml:space="preserve">муниципальный уровень – </w:t>
            </w:r>
          </w:p>
          <w:p w:rsidR="00CA644C" w:rsidRDefault="00CA644C" w:rsidP="006F72E3">
            <w:pPr>
              <w:jc w:val="center"/>
            </w:pPr>
            <w:r>
              <w:t>1 балл</w:t>
            </w:r>
          </w:p>
          <w:p w:rsidR="00CA644C" w:rsidRDefault="00CA644C" w:rsidP="006F72E3">
            <w:pPr>
              <w:jc w:val="center"/>
            </w:pPr>
            <w:r>
              <w:t xml:space="preserve">региональный уровень – </w:t>
            </w:r>
          </w:p>
          <w:p w:rsidR="00CA644C" w:rsidRDefault="00CA644C" w:rsidP="006F72E3">
            <w:pPr>
              <w:jc w:val="center"/>
            </w:pPr>
            <w:r>
              <w:t>2 балла</w:t>
            </w:r>
          </w:p>
          <w:p w:rsidR="00CA644C" w:rsidRDefault="00CA644C" w:rsidP="006F72E3">
            <w:pPr>
              <w:jc w:val="center"/>
            </w:pPr>
            <w:r>
              <w:t>федеральный уровень -</w:t>
            </w:r>
          </w:p>
          <w:p w:rsidR="00CA644C" w:rsidRPr="00C27341" w:rsidRDefault="00CA644C" w:rsidP="006F72E3">
            <w:pPr>
              <w:jc w:val="center"/>
            </w:pPr>
            <w:r>
              <w:t>3 балла</w:t>
            </w:r>
          </w:p>
        </w:tc>
        <w:tc>
          <w:tcPr>
            <w:tcW w:w="828" w:type="pct"/>
          </w:tcPr>
          <w:p w:rsidR="00CA644C" w:rsidRDefault="00CA644C" w:rsidP="006F72E3">
            <w:pPr>
              <w:jc w:val="center"/>
            </w:pPr>
            <w:r>
              <w:t>Наличие благодарностей, отзывов</w:t>
            </w: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</w:p>
          <w:p w:rsidR="00CA644C" w:rsidRDefault="00CA644C" w:rsidP="006F72E3">
            <w:pPr>
              <w:jc w:val="center"/>
            </w:pPr>
          </w:p>
          <w:p w:rsidR="00CA644C" w:rsidRPr="00C27341" w:rsidRDefault="00CA644C" w:rsidP="006F72E3">
            <w:pPr>
              <w:jc w:val="center"/>
            </w:pPr>
            <w:r>
              <w:t>1 балл</w:t>
            </w:r>
          </w:p>
        </w:tc>
        <w:tc>
          <w:tcPr>
            <w:tcW w:w="275" w:type="pct"/>
            <w:vMerge/>
            <w:vAlign w:val="center"/>
          </w:tcPr>
          <w:p w:rsidR="00CA644C" w:rsidRPr="004D7B07" w:rsidRDefault="00CA644C" w:rsidP="006F72E3">
            <w:pPr>
              <w:jc w:val="center"/>
              <w:rPr>
                <w:b/>
              </w:rPr>
            </w:pPr>
          </w:p>
        </w:tc>
      </w:tr>
      <w:tr w:rsidR="00CA644C" w:rsidTr="006F72E3">
        <w:tc>
          <w:tcPr>
            <w:tcW w:w="147" w:type="pct"/>
          </w:tcPr>
          <w:p w:rsidR="00CA644C" w:rsidRDefault="00CA644C" w:rsidP="00CA644C">
            <w:pPr>
              <w:numPr>
                <w:ilvl w:val="0"/>
                <w:numId w:val="1"/>
              </w:numPr>
              <w:ind w:left="57" w:firstLine="0"/>
              <w:jc w:val="center"/>
            </w:pPr>
          </w:p>
        </w:tc>
        <w:tc>
          <w:tcPr>
            <w:tcW w:w="823" w:type="pct"/>
          </w:tcPr>
          <w:p w:rsidR="00CA644C" w:rsidRDefault="00CA644C" w:rsidP="006F72E3">
            <w:r>
              <w:t>Обеспечение непрерывности профессионального образования</w:t>
            </w:r>
          </w:p>
        </w:tc>
        <w:tc>
          <w:tcPr>
            <w:tcW w:w="3755" w:type="pct"/>
            <w:gridSpan w:val="11"/>
          </w:tcPr>
          <w:p w:rsidR="00CA644C" w:rsidRDefault="00CA644C" w:rsidP="006F72E3">
            <w:pPr>
              <w:jc w:val="center"/>
            </w:pPr>
            <w:r>
              <w:t>Обучение в магистратуре в 2012 -2013 учебном году</w:t>
            </w:r>
          </w:p>
        </w:tc>
        <w:tc>
          <w:tcPr>
            <w:tcW w:w="275" w:type="pct"/>
            <w:vAlign w:val="center"/>
          </w:tcPr>
          <w:p w:rsidR="00CA644C" w:rsidRPr="00A13C33" w:rsidRDefault="00CA644C" w:rsidP="006F72E3">
            <w:pPr>
              <w:jc w:val="center"/>
              <w:rPr>
                <w:b/>
              </w:rPr>
            </w:pPr>
            <w:r w:rsidRPr="00A13C33">
              <w:rPr>
                <w:b/>
                <w:lang w:val="en-US"/>
              </w:rPr>
              <w:t>Max</w:t>
            </w:r>
          </w:p>
          <w:p w:rsidR="00CA644C" w:rsidRPr="00C27341" w:rsidRDefault="00CA644C" w:rsidP="006F72E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CA644C" w:rsidRDefault="00CA644C" w:rsidP="00CA644C">
      <w:pPr>
        <w:jc w:val="both"/>
      </w:pPr>
      <w:r w:rsidRPr="00C27341">
        <w:rPr>
          <w:i/>
        </w:rPr>
        <w:t>Примечание: Оцениваются материалы, результаты, достижения, полученные в 201</w:t>
      </w:r>
      <w:r>
        <w:rPr>
          <w:i/>
        </w:rPr>
        <w:t>2</w:t>
      </w:r>
      <w:r w:rsidRPr="00C27341">
        <w:rPr>
          <w:i/>
        </w:rPr>
        <w:t xml:space="preserve"> -201</w:t>
      </w:r>
      <w:r>
        <w:rPr>
          <w:i/>
        </w:rPr>
        <w:t>3</w:t>
      </w:r>
      <w:r w:rsidRPr="00C27341">
        <w:rPr>
          <w:i/>
        </w:rPr>
        <w:t xml:space="preserve"> </w:t>
      </w:r>
      <w:r>
        <w:rPr>
          <w:i/>
        </w:rPr>
        <w:t>годах</w:t>
      </w:r>
    </w:p>
    <w:p w:rsidR="00CA644C" w:rsidRPr="00C04100" w:rsidRDefault="00CA644C" w:rsidP="00CA644C">
      <w:pPr>
        <w:jc w:val="both"/>
      </w:pPr>
      <w:r>
        <w:t xml:space="preserve"> Эксперт _______________________ /________________________/</w:t>
      </w:r>
    </w:p>
    <w:p w:rsidR="00844F34" w:rsidRDefault="00844F34"/>
    <w:sectPr w:rsidR="00844F34" w:rsidSect="005674B5">
      <w:pgSz w:w="16838" w:h="11906" w:orient="landscape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37F7A"/>
    <w:multiLevelType w:val="hybridMultilevel"/>
    <w:tmpl w:val="5F04B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A644C"/>
    <w:rsid w:val="00844F34"/>
    <w:rsid w:val="00983A26"/>
    <w:rsid w:val="00C327B5"/>
    <w:rsid w:val="00CA644C"/>
    <w:rsid w:val="00FF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6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577</Words>
  <Characters>3289</Characters>
  <Application>Microsoft Office Word</Application>
  <DocSecurity>0</DocSecurity>
  <Lines>27</Lines>
  <Paragraphs>7</Paragraphs>
  <ScaleCrop>false</ScaleCrop>
  <Company>Microsoft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3</dc:creator>
  <cp:keywords/>
  <dc:description/>
  <cp:lastModifiedBy>Admin</cp:lastModifiedBy>
  <cp:revision>5</cp:revision>
  <dcterms:created xsi:type="dcterms:W3CDTF">2013-02-05T05:22:00Z</dcterms:created>
  <dcterms:modified xsi:type="dcterms:W3CDTF">2013-02-14T10:27:00Z</dcterms:modified>
</cp:coreProperties>
</file>